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EB" w:rsidRPr="00873E12" w:rsidRDefault="00873E12">
      <w:pPr>
        <w:pStyle w:val="a3"/>
        <w:snapToGrid w:val="0"/>
        <w:spacing w:line="360" w:lineRule="auto"/>
        <w:jc w:val="center"/>
        <w:rPr>
          <w:rFonts w:ascii="黑体" w:eastAsia="黑体" w:hAnsi="黑体"/>
          <w:b/>
          <w:bCs/>
          <w:color w:val="0070C0"/>
          <w:sz w:val="36"/>
          <w:szCs w:val="32"/>
        </w:rPr>
      </w:pPr>
      <w:bookmarkStart w:id="0" w:name="_GoBack"/>
      <w:r w:rsidRPr="00873E12">
        <w:rPr>
          <w:rFonts w:ascii="黑体" w:eastAsia="黑体" w:hAnsi="黑体"/>
          <w:b/>
          <w:bCs/>
          <w:color w:val="0070C0"/>
          <w:sz w:val="36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950pt;margin-top:971pt;width:35pt;height:37pt;z-index:251658240;mso-position-horizontal-relative:page;mso-position-vertical-relative:top-margin-area">
            <v:imagedata r:id="rId7" o:title=""/>
            <w10:wrap anchorx="page"/>
          </v:shape>
        </w:pict>
      </w:r>
      <w:r w:rsidRPr="00873E12">
        <w:rPr>
          <w:rFonts w:ascii="黑体" w:eastAsia="黑体" w:hAnsi="黑体"/>
          <w:b/>
          <w:bCs/>
          <w:color w:val="0070C0"/>
          <w:sz w:val="36"/>
          <w:szCs w:val="32"/>
        </w:rPr>
        <w:t>第</w:t>
      </w:r>
      <w:r w:rsidRPr="00873E12">
        <w:rPr>
          <w:rFonts w:ascii="黑体" w:eastAsia="黑体" w:hAnsi="黑体"/>
          <w:b/>
          <w:bCs/>
          <w:color w:val="0070C0"/>
          <w:sz w:val="36"/>
          <w:szCs w:val="32"/>
        </w:rPr>
        <w:t>1</w:t>
      </w:r>
      <w:r w:rsidRPr="00873E12">
        <w:rPr>
          <w:rFonts w:ascii="黑体" w:eastAsia="黑体" w:hAnsi="黑体"/>
          <w:b/>
          <w:bCs/>
          <w:color w:val="0070C0"/>
          <w:sz w:val="36"/>
          <w:szCs w:val="32"/>
        </w:rPr>
        <w:t>节《透镜》同步</w:t>
      </w:r>
      <w:r w:rsidRPr="00873E12">
        <w:rPr>
          <w:rFonts w:ascii="黑体" w:eastAsia="黑体" w:hAnsi="黑体" w:hint="eastAsia"/>
          <w:b/>
          <w:bCs/>
          <w:color w:val="0070C0"/>
          <w:sz w:val="36"/>
          <w:szCs w:val="32"/>
        </w:rPr>
        <w:t>综合</w:t>
      </w:r>
      <w:r w:rsidRPr="00873E12">
        <w:rPr>
          <w:rFonts w:ascii="黑体" w:eastAsia="黑体" w:hAnsi="黑体"/>
          <w:b/>
          <w:bCs/>
          <w:color w:val="0070C0"/>
          <w:sz w:val="36"/>
          <w:szCs w:val="32"/>
        </w:rPr>
        <w:t>试题</w:t>
      </w:r>
    </w:p>
    <w:bookmarkEnd w:id="0"/>
    <w:p w:rsidR="002625EB" w:rsidRDefault="00873E12">
      <w:pPr>
        <w:rPr>
          <w:b/>
        </w:rPr>
      </w:pPr>
      <w:r>
        <w:rPr>
          <w:b/>
        </w:rPr>
        <w:t>一、单选题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bCs/>
        </w:rPr>
        <w:t>.</w:t>
      </w:r>
      <w:r>
        <w:rPr>
          <w:bCs/>
        </w:rPr>
        <w:t>早在我国西汉时期成书的《淮南万毕术》中就有关于冰透镜的记载：</w:t>
      </w:r>
      <w:r>
        <w:rPr>
          <w:bCs/>
        </w:rPr>
        <w:t>“</w:t>
      </w:r>
      <w:r>
        <w:rPr>
          <w:bCs/>
        </w:rPr>
        <w:t>削冰令圆，举以向日，以艾承其影，则火生。</w:t>
      </w:r>
      <w:r>
        <w:rPr>
          <w:bCs/>
        </w:rPr>
        <w:t>”</w:t>
      </w:r>
      <w:r>
        <w:rPr>
          <w:bCs/>
        </w:rPr>
        <w:t>图中关于该记载解释的光路图正确的是（</w:t>
      </w:r>
      <w:r>
        <w:rPr>
          <w:bCs/>
        </w:rPr>
        <w:t xml:space="preserve">  </w:t>
      </w:r>
      <w:r>
        <w:rPr>
          <w:bCs/>
        </w:rPr>
        <w:t xml:space="preserve">  </w:t>
      </w:r>
      <w:r>
        <w:rPr>
          <w:bCs/>
        </w:rPr>
        <w:t>）</w:t>
      </w:r>
    </w:p>
    <w:p w:rsidR="002625EB" w:rsidRDefault="00873E12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266825" cy="876300"/>
            <wp:effectExtent l="0" t="0" r="9525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739721" name="图片 100015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028700" cy="1314450"/>
            <wp:effectExtent l="0" t="0" r="0" b="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025582" name="图片 100016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5EB" w:rsidRDefault="00873E12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876300" cy="942975"/>
            <wp:effectExtent l="0" t="0" r="0" b="9525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047933" name="图片 100017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047750" cy="990600"/>
            <wp:effectExtent l="0" t="0" r="0" b="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030607" name="图片 100018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【解析】由冰透镜对着大阳却能聚光，使艾绒着火，由此可知冰透镜是凸透镜，因为凸透镜对光线有会聚作用，且行于主光轴的光线，经凸透镜折射后会聚成一点，故选</w:t>
      </w:r>
      <w:r>
        <w:rPr>
          <w:bCs/>
          <w:color w:val="FF0000"/>
        </w:rPr>
        <w:t>A</w:t>
      </w:r>
      <w:r>
        <w:rPr>
          <w:bCs/>
          <w:color w:val="FF0000"/>
        </w:rPr>
        <w:t>。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bCs/>
        </w:rPr>
        <w:t>.</w:t>
      </w:r>
      <w:r>
        <w:rPr>
          <w:bCs/>
        </w:rPr>
        <w:t>2020</w:t>
      </w:r>
      <w:r>
        <w:rPr>
          <w:bCs/>
        </w:rPr>
        <w:t>年</w:t>
      </w:r>
      <w:r>
        <w:rPr>
          <w:bCs/>
        </w:rPr>
        <w:t>6</w:t>
      </w:r>
      <w:r>
        <w:rPr>
          <w:bCs/>
        </w:rPr>
        <w:t>月</w:t>
      </w:r>
      <w:r>
        <w:rPr>
          <w:bCs/>
        </w:rPr>
        <w:t>21</w:t>
      </w:r>
      <w:r>
        <w:rPr>
          <w:bCs/>
        </w:rPr>
        <w:t>日，我国境内最重要的天象日环食将现身苍穹，如图，有关说法不合理的是（　　）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4124325" cy="11049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59291" name="图片 100001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t>甲图中太阳是光源，月亮不是光源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.</w:t>
      </w:r>
      <w:r>
        <w:rPr>
          <w:bCs/>
        </w:rPr>
        <w:t>乙图中彩虹形成的原理与日环食相同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.</w:t>
      </w:r>
      <w:r>
        <w:rPr>
          <w:bCs/>
        </w:rPr>
        <w:t>丙图用水中映日来进行日环食安全观测，利用了平面镜成像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.</w:t>
      </w:r>
      <w:r>
        <w:rPr>
          <w:bCs/>
        </w:rPr>
        <w:t>丁图用带巴德膜的望远镜进行日环食安全观测，望远镜中的凸透镜对光有会聚作用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A</w:t>
      </w:r>
      <w:r>
        <w:rPr>
          <w:bCs/>
          <w:color w:val="FF0000"/>
        </w:rPr>
        <w:t>.</w:t>
      </w:r>
      <w:r>
        <w:rPr>
          <w:bCs/>
          <w:color w:val="FF0000"/>
        </w:rPr>
        <w:t>甲图中太阳是光源；月亮不能自行发光，所以不是光源，故</w:t>
      </w:r>
      <w:r>
        <w:rPr>
          <w:bCs/>
          <w:color w:val="FF0000"/>
        </w:rPr>
        <w:t>A</w:t>
      </w:r>
      <w:r>
        <w:rPr>
          <w:bCs/>
          <w:color w:val="FF0000"/>
        </w:rPr>
        <w:t>不符合题意；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B</w:t>
      </w:r>
      <w:r>
        <w:rPr>
          <w:bCs/>
          <w:color w:val="FF0000"/>
        </w:rPr>
        <w:t>.</w:t>
      </w:r>
      <w:r>
        <w:rPr>
          <w:bCs/>
          <w:color w:val="FF0000"/>
        </w:rPr>
        <w:t>乙图中彩虹形成的原理是光的折射，而日环食的形成原理是光的直线传播，所以它们的形成原理不相同，故</w:t>
      </w:r>
      <w:r>
        <w:rPr>
          <w:bCs/>
          <w:color w:val="FF0000"/>
        </w:rPr>
        <w:t>B</w:t>
      </w:r>
      <w:r>
        <w:rPr>
          <w:bCs/>
          <w:color w:val="FF0000"/>
        </w:rPr>
        <w:t>符合题意；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bCs/>
          <w:color w:val="FF0000"/>
        </w:rPr>
        <w:t>.</w:t>
      </w:r>
      <w:r>
        <w:rPr>
          <w:bCs/>
          <w:color w:val="FF0000"/>
        </w:rPr>
        <w:t>丙图用水中映日来进行日环食安全观测，利用了平面镜成像，故</w:t>
      </w:r>
      <w:r>
        <w:rPr>
          <w:bCs/>
          <w:color w:val="FF0000"/>
        </w:rPr>
        <w:t>C</w:t>
      </w:r>
      <w:r>
        <w:rPr>
          <w:bCs/>
          <w:color w:val="FF0000"/>
        </w:rPr>
        <w:t>不符合题意；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bCs/>
          <w:color w:val="FF0000"/>
        </w:rPr>
        <w:t>.</w:t>
      </w:r>
      <w:r>
        <w:rPr>
          <w:bCs/>
          <w:color w:val="FF0000"/>
        </w:rPr>
        <w:t>望远镜中的凸透镜对光有</w:t>
      </w:r>
      <w:r>
        <w:rPr>
          <w:bCs/>
          <w:color w:val="FF0000"/>
        </w:rPr>
        <w:t>会聚作用，故</w:t>
      </w:r>
      <w:r>
        <w:rPr>
          <w:bCs/>
          <w:color w:val="FF0000"/>
        </w:rPr>
        <w:t>D</w:t>
      </w:r>
      <w:r>
        <w:rPr>
          <w:bCs/>
          <w:color w:val="FF0000"/>
        </w:rPr>
        <w:t>不符合题意。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B</w:t>
      </w:r>
      <w:r>
        <w:rPr>
          <w:bCs/>
          <w:color w:val="FF0000"/>
        </w:rPr>
        <w:t>。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</w:t>
      </w:r>
      <w:r>
        <w:rPr>
          <w:bCs/>
        </w:rPr>
        <w:t>.</w:t>
      </w:r>
      <w:r>
        <w:rPr>
          <w:bCs/>
        </w:rPr>
        <w:t>在图甲、乙所示的虚线方框内各放置一个透镜，发光点</w:t>
      </w:r>
      <w:r>
        <w:rPr>
          <w:bCs/>
        </w:rPr>
        <w:object w:dxaOrig="225" w:dyaOrig="275">
          <v:shape id="_x0000_i1025" type="#_x0000_t75" alt="eqId1b7d8b87b50e4cfdbf89d48980209a52" style="width:11.55pt;height:13.6pt" o:ole="">
            <v:imagedata r:id="rId13" o:title="eqId1b7d8b87b50e4cfdbf89d48980209a52"/>
          </v:shape>
          <o:OLEObject Type="Embed" ProgID="Equation.DSMT4" ShapeID="_x0000_i1025" DrawAspect="Content" ObjectID="_1667928089" r:id="rId14"/>
        </w:object>
      </w:r>
      <w:r>
        <w:rPr>
          <w:bCs/>
        </w:rPr>
        <w:t>发现的两束光通过透镜前后的方向如图所示，则</w:t>
      </w:r>
      <w:r>
        <w:rPr>
          <w:bCs/>
        </w:rPr>
        <w:t>（</w:t>
      </w:r>
      <w:r>
        <w:rPr>
          <w:bCs/>
        </w:rPr>
        <w:t xml:space="preserve">  </w:t>
      </w:r>
      <w:r>
        <w:rPr>
          <w:bCs/>
        </w:rPr>
        <w:t xml:space="preserve">  </w:t>
      </w:r>
      <w:r>
        <w:rPr>
          <w:bCs/>
        </w:rPr>
        <w:t>）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3038475" cy="904875"/>
            <wp:effectExtent l="0" t="0" r="9525" b="9525"/>
            <wp:docPr id="804585705" name="图片 8045857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363473" name="图片 804585705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t>甲为凹透镜，乙为凸透镜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.</w:t>
      </w:r>
      <w:r>
        <w:rPr>
          <w:bCs/>
        </w:rPr>
        <w:t>甲为凸透镜，乙为凹透镜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.</w:t>
      </w:r>
      <w:r>
        <w:rPr>
          <w:bCs/>
        </w:rPr>
        <w:t>甲、乙都为凸透镜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.</w:t>
      </w:r>
      <w:r>
        <w:rPr>
          <w:bCs/>
        </w:rPr>
        <w:t>甲、乙都为凹透镜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【解析】一束光通过甲、乙透镜后，折射光线都靠近主光轴，都变得会聚了，因此两图都应是凸透镜</w:t>
      </w:r>
      <w:r>
        <w:rPr>
          <w:bCs/>
          <w:color w:val="FF0000"/>
        </w:rPr>
        <w:t>.</w:t>
      </w:r>
      <w:r>
        <w:rPr>
          <w:bCs/>
          <w:color w:val="FF0000"/>
        </w:rPr>
        <w:t>故选</w:t>
      </w:r>
      <w:r>
        <w:rPr>
          <w:bCs/>
          <w:color w:val="FF0000"/>
        </w:rPr>
        <w:t>C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bCs/>
        </w:rPr>
        <w:t>.</w:t>
      </w:r>
      <w:r>
        <w:rPr>
          <w:bCs/>
        </w:rPr>
        <w:t>如图所示的光学作图中正确的是（　　）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247775" cy="819150"/>
            <wp:effectExtent l="0" t="0" r="9525" b="0"/>
            <wp:docPr id="1398404560" name="图片 13984045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901412" name="图片 1398404560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光的反射</w:t>
      </w:r>
      <w:r>
        <w:rPr>
          <w:bCs/>
        </w:rPr>
        <w:t xml:space="preserve">     </w:t>
      </w:r>
      <w:r>
        <w:rPr>
          <w:bCs/>
        </w:rPr>
        <w:t>B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238250" cy="1266825"/>
            <wp:effectExtent l="0" t="0" r="0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283643" name="图片 100002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平面镜成像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104900" cy="89535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261223" name="图片 100003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光的折射</w:t>
      </w:r>
      <w:r>
        <w:rPr>
          <w:bCs/>
        </w:rPr>
        <w:t xml:space="preserve">      </w:t>
      </w:r>
      <w:r>
        <w:rPr>
          <w:bCs/>
        </w:rPr>
        <w:t>D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619250" cy="1038225"/>
            <wp:effectExtent l="0" t="0" r="0" b="952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360500" name="图片 100004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光通过凸透镜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【答案】</w:t>
      </w:r>
      <w:r>
        <w:rPr>
          <w:bCs/>
          <w:color w:val="FF0000"/>
        </w:rPr>
        <w:t>B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A</w:t>
      </w:r>
      <w:r>
        <w:rPr>
          <w:bCs/>
          <w:color w:val="FF0000"/>
        </w:rPr>
        <w:t>.</w:t>
      </w:r>
      <w:r>
        <w:rPr>
          <w:bCs/>
          <w:color w:val="FF0000"/>
        </w:rPr>
        <w:t xml:space="preserve"> </w:t>
      </w:r>
      <w:r>
        <w:rPr>
          <w:bCs/>
          <w:color w:val="FF0000"/>
        </w:rPr>
        <w:t>由图可知，入射光线与镜面的夹角为</w:t>
      </w:r>
      <w:r>
        <w:rPr>
          <w:bCs/>
          <w:color w:val="FF0000"/>
        </w:rPr>
        <w:t>50°</w:t>
      </w:r>
      <w:r>
        <w:rPr>
          <w:bCs/>
          <w:color w:val="FF0000"/>
        </w:rPr>
        <w:t>，则入射角等于</w:t>
      </w:r>
      <w:r>
        <w:rPr>
          <w:bCs/>
          <w:color w:val="FF0000"/>
        </w:rPr>
        <w:t>40°</w:t>
      </w:r>
      <w:r>
        <w:rPr>
          <w:bCs/>
          <w:color w:val="FF0000"/>
        </w:rPr>
        <w:t>，根据光的反射定律可知，反射角等于入射角，也等于</w:t>
      </w:r>
      <w:r>
        <w:rPr>
          <w:bCs/>
          <w:color w:val="FF0000"/>
        </w:rPr>
        <w:t>40°</w:t>
      </w:r>
      <w:r>
        <w:rPr>
          <w:bCs/>
          <w:color w:val="FF0000"/>
        </w:rPr>
        <w:t>，而图中反射角等于</w:t>
      </w:r>
      <w:r>
        <w:rPr>
          <w:bCs/>
          <w:color w:val="FF0000"/>
        </w:rPr>
        <w:t>50°</w:t>
      </w:r>
      <w:r>
        <w:rPr>
          <w:bCs/>
          <w:color w:val="FF0000"/>
        </w:rPr>
        <w:t>了，故</w:t>
      </w:r>
      <w:r>
        <w:rPr>
          <w:bCs/>
          <w:color w:val="FF0000"/>
        </w:rPr>
        <w:t>A</w:t>
      </w:r>
      <w:r>
        <w:rPr>
          <w:bCs/>
          <w:color w:val="FF0000"/>
        </w:rPr>
        <w:t>错误；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bCs/>
          <w:color w:val="FF0000"/>
        </w:rPr>
        <w:t>.</w:t>
      </w:r>
      <w:r>
        <w:rPr>
          <w:bCs/>
          <w:color w:val="FF0000"/>
        </w:rPr>
        <w:t>由图可知，像与物到平面镜的距离相等、连线与镜面垂直、大小相等，即像与物关于平面镜对称，故</w:t>
      </w:r>
      <w:r>
        <w:rPr>
          <w:bCs/>
          <w:color w:val="FF0000"/>
        </w:rPr>
        <w:t>B</w:t>
      </w:r>
      <w:r>
        <w:rPr>
          <w:bCs/>
          <w:color w:val="FF0000"/>
        </w:rPr>
        <w:t>正确；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bCs/>
          <w:color w:val="FF0000"/>
        </w:rPr>
        <w:t>.</w:t>
      </w:r>
      <w:r>
        <w:rPr>
          <w:bCs/>
          <w:color w:val="FF0000"/>
        </w:rPr>
        <w:t>光从空气射入水中，折射角小于入射角，由图可知，折射角大于入射角，不符合光的折射规律，故</w:t>
      </w:r>
      <w:r>
        <w:rPr>
          <w:bCs/>
          <w:color w:val="FF0000"/>
        </w:rPr>
        <w:t>C</w:t>
      </w:r>
      <w:r>
        <w:rPr>
          <w:bCs/>
          <w:color w:val="FF0000"/>
        </w:rPr>
        <w:t>错误；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bCs/>
          <w:color w:val="FF0000"/>
        </w:rPr>
        <w:t>.</w:t>
      </w:r>
      <w:r>
        <w:rPr>
          <w:bCs/>
          <w:color w:val="FF0000"/>
        </w:rPr>
        <w:t>过焦点的光线经凸透镜折射后，折射光线平行于主光轴，图中折射光线与主光轴相交，故</w:t>
      </w:r>
      <w:r>
        <w:rPr>
          <w:bCs/>
          <w:color w:val="FF0000"/>
        </w:rPr>
        <w:t>D</w:t>
      </w:r>
      <w:r>
        <w:rPr>
          <w:bCs/>
          <w:color w:val="FF0000"/>
        </w:rPr>
        <w:t>错误。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B</w:t>
      </w:r>
      <w:r>
        <w:rPr>
          <w:bCs/>
          <w:color w:val="FF0000"/>
        </w:rPr>
        <w:t>。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bCs/>
        </w:rPr>
        <w:t>.</w:t>
      </w:r>
      <w:r>
        <w:rPr>
          <w:bCs/>
        </w:rPr>
        <w:t>下图中光路图不合理的是（</w:t>
      </w:r>
      <w:r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>）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076325" cy="733425"/>
            <wp:effectExtent l="0" t="0" r="9525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612691" name="图片 100005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人眼观察树的倒影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638175" cy="800100"/>
            <wp:effectExtent l="0" t="0" r="9525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583685" name="图片 100006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池水变</w:t>
      </w:r>
      <w:r>
        <w:rPr>
          <w:bCs/>
        </w:rPr>
        <w:t>“</w:t>
      </w:r>
      <w:r>
        <w:rPr>
          <w:bCs/>
        </w:rPr>
        <w:t>浅</w:t>
      </w:r>
      <w:r>
        <w:rPr>
          <w:bCs/>
        </w:rPr>
        <w:t>”</w:t>
      </w:r>
      <w:r>
        <w:rPr>
          <w:bCs/>
        </w:rPr>
        <w:t>了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104900" cy="904875"/>
            <wp:effectExtent l="0" t="0" r="0" b="9525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713436" name="图片 100007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光透过玻璃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228725" cy="742950"/>
            <wp:effectExtent l="0" t="0" r="9525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595575" name="图片 100008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冰透镜取火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A</w:t>
      </w:r>
      <w:r>
        <w:rPr>
          <w:bCs/>
          <w:color w:val="FF0000"/>
        </w:rPr>
        <w:t>.</w:t>
      </w:r>
      <w:r>
        <w:rPr>
          <w:bCs/>
          <w:color w:val="FF0000"/>
        </w:rPr>
        <w:t>树的倒影，是树在水中所成的虚像，属平面镜成像，是由于光的反射形成的，不是光的折射形成的，故</w:t>
      </w:r>
      <w:r>
        <w:rPr>
          <w:bCs/>
          <w:color w:val="FF0000"/>
        </w:rPr>
        <w:t>A</w:t>
      </w:r>
      <w:r>
        <w:rPr>
          <w:bCs/>
          <w:color w:val="FF0000"/>
        </w:rPr>
        <w:t>不合理，符合题意。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bCs/>
          <w:color w:val="FF0000"/>
        </w:rPr>
        <w:t>.</w:t>
      </w:r>
      <w:r>
        <w:rPr>
          <w:bCs/>
          <w:color w:val="FF0000"/>
        </w:rPr>
        <w:t>池水变</w:t>
      </w:r>
      <w:r>
        <w:rPr>
          <w:bCs/>
          <w:color w:val="FF0000"/>
        </w:rPr>
        <w:t>“</w:t>
      </w:r>
      <w:r>
        <w:rPr>
          <w:bCs/>
          <w:color w:val="FF0000"/>
        </w:rPr>
        <w:t>浅</w:t>
      </w:r>
      <w:r>
        <w:rPr>
          <w:bCs/>
          <w:color w:val="FF0000"/>
        </w:rPr>
        <w:t>”</w:t>
      </w:r>
      <w:r>
        <w:rPr>
          <w:bCs/>
          <w:color w:val="FF0000"/>
        </w:rPr>
        <w:t>了，池底的反射光从水中斜射入空气中，在界面发生折射，人眼逆着折射光线看去，感觉池底变浅了，故</w:t>
      </w:r>
      <w:r>
        <w:rPr>
          <w:bCs/>
          <w:color w:val="FF0000"/>
        </w:rPr>
        <w:t>B</w:t>
      </w:r>
      <w:r>
        <w:rPr>
          <w:bCs/>
          <w:color w:val="FF0000"/>
        </w:rPr>
        <w:t>合理，不符合题意；</w:t>
      </w:r>
      <w:r>
        <w:rPr>
          <w:bCs/>
          <w:color w:val="FF0000"/>
        </w:rPr>
        <w:t xml:space="preserve"> 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C</w:t>
      </w:r>
      <w:r>
        <w:rPr>
          <w:bCs/>
          <w:color w:val="FF0000"/>
        </w:rPr>
        <w:t>.</w:t>
      </w:r>
      <w:r>
        <w:rPr>
          <w:bCs/>
          <w:color w:val="FF0000"/>
        </w:rPr>
        <w:t>光透过玻璃，光从空气中斜射入玻璃中，在界面处发生折射，折射角小于入射角，再从玻璃中斜射入空气中，折射角大于入射角，故</w:t>
      </w:r>
      <w:r>
        <w:rPr>
          <w:bCs/>
          <w:color w:val="FF0000"/>
        </w:rPr>
        <w:t>C</w:t>
      </w:r>
      <w:r>
        <w:rPr>
          <w:bCs/>
          <w:color w:val="FF0000"/>
        </w:rPr>
        <w:t>合理，不符合题意；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bCs/>
          <w:color w:val="FF0000"/>
        </w:rPr>
        <w:t>.</w:t>
      </w:r>
      <w:r>
        <w:rPr>
          <w:bCs/>
          <w:color w:val="FF0000"/>
        </w:rPr>
        <w:t>平行于凸透镜主光轴的光线，经凸透镜折射后，交于焦点，故</w:t>
      </w:r>
      <w:r>
        <w:rPr>
          <w:bCs/>
          <w:color w:val="FF0000"/>
        </w:rPr>
        <w:t>D</w:t>
      </w:r>
      <w:r>
        <w:rPr>
          <w:bCs/>
          <w:color w:val="FF0000"/>
        </w:rPr>
        <w:t>合理，不符合题意。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A</w:t>
      </w:r>
      <w:r>
        <w:rPr>
          <w:bCs/>
          <w:color w:val="FF0000"/>
        </w:rPr>
        <w:t>。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</w:t>
      </w:r>
      <w:r>
        <w:rPr>
          <w:bCs/>
        </w:rPr>
        <w:t>.</w:t>
      </w:r>
      <w:r>
        <w:rPr>
          <w:bCs/>
        </w:rPr>
        <w:t>如图所示，虚线框内为一透镜，</w:t>
      </w:r>
      <w:r>
        <w:rPr>
          <w:bCs/>
        </w:rPr>
        <w:t>MN</w:t>
      </w:r>
      <w:r>
        <w:rPr>
          <w:bCs/>
        </w:rPr>
        <w:t>为透镜的主光轴，</w:t>
      </w:r>
      <w:r>
        <w:rPr>
          <w:bCs/>
        </w:rPr>
        <w:t>O</w:t>
      </w:r>
      <w:r>
        <w:rPr>
          <w:bCs/>
        </w:rPr>
        <w:t>是透镜光心，</w:t>
      </w:r>
      <w:r>
        <w:rPr>
          <w:bCs/>
        </w:rPr>
        <w:t>a</w:t>
      </w:r>
      <w:r>
        <w:rPr>
          <w:bCs/>
        </w:rPr>
        <w:t>（双箭头）和</w:t>
      </w:r>
      <w:r>
        <w:rPr>
          <w:bCs/>
        </w:rPr>
        <w:t>b</w:t>
      </w:r>
      <w:r>
        <w:rPr>
          <w:bCs/>
        </w:rPr>
        <w:t>（单箭头）是射向透镜的两条光线</w:t>
      </w:r>
      <w:r>
        <w:rPr>
          <w:bCs/>
        </w:rPr>
        <w:t>.</w:t>
      </w:r>
      <w:r>
        <w:rPr>
          <w:bCs/>
        </w:rPr>
        <w:t>已知光线</w:t>
      </w:r>
      <w:r>
        <w:rPr>
          <w:bCs/>
        </w:rPr>
        <w:t>a</w:t>
      </w:r>
      <w:r>
        <w:rPr>
          <w:bCs/>
        </w:rPr>
        <w:t>通过透镜之后与</w:t>
      </w:r>
      <w:r>
        <w:rPr>
          <w:bCs/>
        </w:rPr>
        <w:t>MN</w:t>
      </w:r>
      <w:r>
        <w:rPr>
          <w:bCs/>
        </w:rPr>
        <w:t>交于</w:t>
      </w:r>
      <w:r>
        <w:rPr>
          <w:bCs/>
        </w:rPr>
        <w:t>P</w:t>
      </w:r>
      <w:r>
        <w:rPr>
          <w:bCs/>
        </w:rPr>
        <w:t>点，光线</w:t>
      </w:r>
      <w:r>
        <w:rPr>
          <w:bCs/>
        </w:rPr>
        <w:t>b</w:t>
      </w:r>
      <w:r>
        <w:rPr>
          <w:bCs/>
        </w:rPr>
        <w:t>通过透镜之后与</w:t>
      </w:r>
      <w:r>
        <w:rPr>
          <w:bCs/>
        </w:rPr>
        <w:t>MN</w:t>
      </w:r>
      <w:r>
        <w:rPr>
          <w:bCs/>
        </w:rPr>
        <w:t>交于</w:t>
      </w:r>
      <w:r>
        <w:rPr>
          <w:bCs/>
        </w:rPr>
        <w:t>Q</w:t>
      </w:r>
      <w:r>
        <w:rPr>
          <w:bCs/>
        </w:rPr>
        <w:t>点</w:t>
      </w:r>
      <w:r>
        <w:rPr>
          <w:bCs/>
        </w:rPr>
        <w:t>.</w:t>
      </w:r>
      <w:r>
        <w:rPr>
          <w:bCs/>
        </w:rPr>
        <w:t>由图可知，下列说法中正确的是（</w:t>
      </w:r>
      <w:r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>）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066925" cy="1066800"/>
            <wp:effectExtent l="0" t="0" r="9525" b="0"/>
            <wp:docPr id="459637554" name="图片 4596375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856379" name="图片 459637554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t>透镜是凸透镜，距离</w:t>
      </w:r>
      <w:r>
        <w:rPr>
          <w:bCs/>
        </w:rPr>
        <w:t>OP</w:t>
      </w:r>
      <w:r>
        <w:rPr>
          <w:bCs/>
        </w:rPr>
        <w:t>小于焦距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.</w:t>
      </w:r>
      <w:r>
        <w:rPr>
          <w:bCs/>
        </w:rPr>
        <w:t>透镜是凸透镜，距离</w:t>
      </w:r>
      <w:r>
        <w:rPr>
          <w:bCs/>
        </w:rPr>
        <w:t>OP</w:t>
      </w:r>
      <w:r>
        <w:rPr>
          <w:bCs/>
        </w:rPr>
        <w:t>大于焦距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.</w:t>
      </w:r>
      <w:r>
        <w:rPr>
          <w:bCs/>
        </w:rPr>
        <w:t>透镜是凹透镜，距离</w:t>
      </w:r>
      <w:r>
        <w:rPr>
          <w:bCs/>
        </w:rPr>
        <w:t>OQ</w:t>
      </w:r>
      <w:r>
        <w:rPr>
          <w:bCs/>
        </w:rPr>
        <w:t>小于焦距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.</w:t>
      </w:r>
      <w:r>
        <w:rPr>
          <w:bCs/>
        </w:rPr>
        <w:t>透镜是凹透镜，距离</w:t>
      </w:r>
      <w:r>
        <w:rPr>
          <w:bCs/>
        </w:rPr>
        <w:t>OQ</w:t>
      </w:r>
      <w:r>
        <w:rPr>
          <w:bCs/>
        </w:rPr>
        <w:t>大于焦距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【解析】由图中可知，</w:t>
      </w:r>
      <w:r>
        <w:rPr>
          <w:bCs/>
          <w:color w:val="FF0000"/>
        </w:rPr>
        <w:t>a</w:t>
      </w:r>
      <w:r>
        <w:rPr>
          <w:bCs/>
          <w:color w:val="FF0000"/>
        </w:rPr>
        <w:t>（双箭头）和</w:t>
      </w:r>
      <w:r>
        <w:rPr>
          <w:bCs/>
          <w:color w:val="FF0000"/>
        </w:rPr>
        <w:t>b</w:t>
      </w:r>
      <w:r>
        <w:rPr>
          <w:bCs/>
          <w:color w:val="FF0000"/>
        </w:rPr>
        <w:t>（单箭头）是射向透镜的两条光线</w:t>
      </w:r>
      <w:r>
        <w:rPr>
          <w:bCs/>
          <w:color w:val="FF0000"/>
        </w:rPr>
        <w:t>.</w:t>
      </w:r>
      <w:r>
        <w:rPr>
          <w:bCs/>
          <w:color w:val="FF0000"/>
        </w:rPr>
        <w:t>经透镜的折射作用后光线会聚，由此可判定此透镜为凸透镜；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因为平行主光轴的光线经凸透镜后会聚焦点，而</w:t>
      </w:r>
      <w:r>
        <w:rPr>
          <w:bCs/>
          <w:color w:val="FF0000"/>
        </w:rPr>
        <w:t>a</w:t>
      </w:r>
      <w:r>
        <w:rPr>
          <w:bCs/>
          <w:color w:val="FF0000"/>
        </w:rPr>
        <w:t>光线如果不发生折射，他将射向</w:t>
      </w:r>
      <w:r>
        <w:rPr>
          <w:bCs/>
          <w:color w:val="FF0000"/>
        </w:rPr>
        <w:t>OP</w:t>
      </w:r>
      <w:r>
        <w:rPr>
          <w:bCs/>
          <w:color w:val="FF0000"/>
        </w:rPr>
        <w:t>的外侧，又因为</w:t>
      </w:r>
      <w:r>
        <w:rPr>
          <w:bCs/>
          <w:color w:val="FF0000"/>
        </w:rPr>
        <w:t>a</w:t>
      </w:r>
      <w:r>
        <w:rPr>
          <w:bCs/>
          <w:color w:val="FF0000"/>
        </w:rPr>
        <w:t>不是平行主光轴的光线，所以经凸透镜折射后光线一定在焦点的左侧，所以此时</w:t>
      </w:r>
      <w:r>
        <w:rPr>
          <w:bCs/>
          <w:color w:val="FF0000"/>
        </w:rPr>
        <w:t>OP</w:t>
      </w:r>
      <w:r>
        <w:rPr>
          <w:bCs/>
          <w:color w:val="FF0000"/>
        </w:rPr>
        <w:t>小于焦距</w:t>
      </w:r>
      <w:r>
        <w:rPr>
          <w:bCs/>
          <w:color w:val="FF0000"/>
        </w:rPr>
        <w:t>.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平行主光轴的光线经凸透镜后会聚焦点，而</w:t>
      </w:r>
      <w:r>
        <w:rPr>
          <w:bCs/>
          <w:color w:val="FF0000"/>
        </w:rPr>
        <w:t>b</w:t>
      </w:r>
      <w:r>
        <w:rPr>
          <w:bCs/>
          <w:color w:val="FF0000"/>
        </w:rPr>
        <w:t>光线如果不发生折射，将会偏离主光轴射出，又因为</w:t>
      </w:r>
      <w:r>
        <w:rPr>
          <w:bCs/>
          <w:color w:val="FF0000"/>
        </w:rPr>
        <w:t>b</w:t>
      </w:r>
      <w:r>
        <w:rPr>
          <w:bCs/>
          <w:color w:val="FF0000"/>
        </w:rPr>
        <w:t>不是平行主光轴的光线，所以经凸透镜折射后光线一定在焦点的右侧，所以此时</w:t>
      </w:r>
      <w:r>
        <w:rPr>
          <w:bCs/>
          <w:color w:val="FF0000"/>
        </w:rPr>
        <w:t>OQ</w:t>
      </w:r>
      <w:r>
        <w:rPr>
          <w:bCs/>
          <w:color w:val="FF0000"/>
        </w:rPr>
        <w:t>大于焦距</w:t>
      </w:r>
      <w:r>
        <w:rPr>
          <w:bCs/>
          <w:color w:val="FF0000"/>
        </w:rPr>
        <w:t>.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</w:t>
      </w:r>
      <w:r>
        <w:rPr>
          <w:bCs/>
          <w:color w:val="FF0000"/>
        </w:rPr>
        <w:t>A</w:t>
      </w:r>
      <w:r>
        <w:rPr>
          <w:bCs/>
          <w:color w:val="FF0000"/>
        </w:rPr>
        <w:t>正确</w:t>
      </w:r>
      <w:r>
        <w:rPr>
          <w:bCs/>
          <w:color w:val="FF0000"/>
        </w:rPr>
        <w:t>.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bCs/>
        </w:rPr>
        <w:t>.</w:t>
      </w:r>
      <w:r>
        <w:rPr>
          <w:bCs/>
        </w:rPr>
        <w:t>如图为一束入射光线经</w:t>
      </w:r>
      <w:r>
        <w:rPr>
          <w:bCs/>
        </w:rPr>
        <w:t>凸透镜折射后的光路，且</w:t>
      </w:r>
      <w:r>
        <w:rPr>
          <w:bCs/>
        </w:rPr>
        <w:object w:dxaOrig="977" w:dyaOrig="275">
          <v:shape id="_x0000_i1026" type="#_x0000_t75" alt="eqIdd022e28ab04e4047b18e355616667ad9" style="width:48.9pt;height:13.6pt" o:ole="">
            <v:imagedata r:id="rId25" o:title="eqIdd022e28ab04e4047b18e355616667ad9"/>
          </v:shape>
          <o:OLEObject Type="Embed" ProgID="Equation.DSMT4" ShapeID="_x0000_i1026" DrawAspect="Content" ObjectID="_1667928090" r:id="rId26"/>
        </w:object>
      </w:r>
      <w:r>
        <w:rPr>
          <w:bCs/>
        </w:rPr>
        <w:t>，若</w:t>
      </w:r>
      <w:r>
        <w:rPr>
          <w:bCs/>
        </w:rPr>
        <w:object w:dxaOrig="1155" w:dyaOrig="285">
          <v:shape id="_x0000_i1027" type="#_x0000_t75" alt="eqId47838458a52446448cbfd1b44dc44c43" style="width:57.75pt;height:14.25pt" o:ole="">
            <v:imagedata r:id="rId27" o:title="eqId47838458a52446448cbfd1b44dc44c43"/>
          </v:shape>
          <o:OLEObject Type="Embed" ProgID="Equation.DSMT4" ShapeID="_x0000_i1027" DrawAspect="Content" ObjectID="_1667928091" r:id="rId28"/>
        </w:object>
      </w:r>
      <w:r>
        <w:rPr>
          <w:bCs/>
        </w:rPr>
        <w:t>，该凸透镜的焦距可能是（</w:t>
      </w:r>
      <w:r>
        <w:rPr>
          <w:bCs/>
        </w:rPr>
        <w:t xml:space="preserve">   </w:t>
      </w:r>
      <w:r>
        <w:rPr>
          <w:bCs/>
        </w:rPr>
        <w:t xml:space="preserve"> </w:t>
      </w:r>
      <w:r>
        <w:rPr>
          <w:bCs/>
        </w:rPr>
        <w:t>）</w:t>
      </w:r>
    </w:p>
    <w:p w:rsidR="002625EB" w:rsidRDefault="00873E12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114300" distR="114300">
            <wp:extent cx="3112770" cy="1000125"/>
            <wp:effectExtent l="0" t="0" r="11430" b="9525"/>
            <wp:docPr id="99773553" name="图片 997735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128406" name="图片 99773553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1277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5EB" w:rsidRDefault="00873E1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object w:dxaOrig="996" w:dyaOrig="322">
          <v:shape id="_x0000_i1028" type="#_x0000_t75" alt="eqId14607898dacc4c7a928f995c185a9a0a" style="width:49.6pt;height:16.3pt" o:ole="">
            <v:imagedata r:id="rId30" o:title="eqId14607898dacc4c7a928f995c185a9a0a"/>
          </v:shape>
          <o:OLEObject Type="Embed" ProgID="Equation.DSMT4" ShapeID="_x0000_i1028" DrawAspect="Content" ObjectID="_1667928092" r:id="rId31"/>
        </w:object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</w:rPr>
        <w:object w:dxaOrig="1020" w:dyaOrig="315">
          <v:shape id="_x0000_i1029" type="#_x0000_t75" alt="eqId1b5e60767a6b4e309d1dd949821d06c6" style="width:50.95pt;height:15.6pt" o:ole="">
            <v:imagedata r:id="rId32" o:title="eqId1b5e60767a6b4e309d1dd949821d06c6"/>
          </v:shape>
          <o:OLEObject Type="Embed" ProgID="Equation.DSMT4" ShapeID="_x0000_i1029" DrawAspect="Content" ObjectID="_1667928093" r:id="rId33"/>
        </w:object>
      </w:r>
      <w:r>
        <w:rPr>
          <w:bCs/>
        </w:rPr>
        <w:tab/>
        <w:t>C</w:t>
      </w:r>
      <w:r>
        <w:rPr>
          <w:bCs/>
        </w:rPr>
        <w:t>.</w:t>
      </w:r>
      <w:r>
        <w:rPr>
          <w:bCs/>
        </w:rPr>
        <w:object w:dxaOrig="885" w:dyaOrig="315">
          <v:shape id="_x0000_i1030" type="#_x0000_t75" alt="eqId42830cbb55dd4c7a8d3c27af6881b112" style="width:44.15pt;height:15.6pt" o:ole="">
            <v:imagedata r:id="rId34" o:title="eqId42830cbb55dd4c7a8d3c27af6881b112"/>
          </v:shape>
          <o:OLEObject Type="Embed" ProgID="Equation.DSMT4" ShapeID="_x0000_i1030" DrawAspect="Content" ObjectID="_1667928094" r:id="rId35"/>
        </w:object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</w:rPr>
        <w:object w:dxaOrig="1005" w:dyaOrig="315">
          <v:shape id="_x0000_i1031" type="#_x0000_t75" alt="eqIdc0a609ca52fc4c8783b8b59277457053" style="width:50.25pt;height:15.6pt" o:ole="">
            <v:imagedata r:id="rId36" o:title="eqIdc0a609ca52fc4c8783b8b59277457053"/>
          </v:shape>
          <o:OLEObject Type="Embed" ProgID="Equation.DSMT4" ShapeID="_x0000_i1031" DrawAspect="Content" ObjectID="_1667928095" r:id="rId37"/>
        </w:objec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【解析】根据题意</w:t>
      </w:r>
      <w:r>
        <w:rPr>
          <w:bCs/>
          <w:i/>
          <w:color w:val="FF0000"/>
        </w:rPr>
        <w:t>AO</w:t>
      </w:r>
      <w:r>
        <w:rPr>
          <w:bCs/>
          <w:color w:val="FF0000"/>
        </w:rPr>
        <w:t>＜</w:t>
      </w:r>
      <w:r>
        <w:rPr>
          <w:bCs/>
          <w:i/>
          <w:color w:val="FF0000"/>
        </w:rPr>
        <w:t>OB</w:t>
      </w:r>
      <w:r>
        <w:rPr>
          <w:bCs/>
          <w:color w:val="FF0000"/>
        </w:rPr>
        <w:t>可知，</w:t>
      </w:r>
      <w:r>
        <w:rPr>
          <w:bCs/>
          <w:i/>
          <w:color w:val="FF0000"/>
        </w:rPr>
        <w:t>A</w:t>
      </w:r>
      <w:r>
        <w:rPr>
          <w:bCs/>
          <w:color w:val="FF0000"/>
        </w:rPr>
        <w:t>点成像在</w:t>
      </w:r>
      <w:r>
        <w:rPr>
          <w:bCs/>
          <w:i/>
          <w:color w:val="FF0000"/>
        </w:rPr>
        <w:t>B</w:t>
      </w:r>
      <w:r>
        <w:rPr>
          <w:bCs/>
          <w:color w:val="FF0000"/>
        </w:rPr>
        <w:t>点，像距大于物距，满足</w:t>
      </w:r>
      <w:r>
        <w:rPr>
          <w:bCs/>
          <w:i/>
          <w:color w:val="FF0000"/>
        </w:rPr>
        <w:t>f</w:t>
      </w:r>
      <w:r>
        <w:rPr>
          <w:bCs/>
          <w:color w:val="FF0000"/>
        </w:rPr>
        <w:t>＜</w:t>
      </w:r>
      <w:r>
        <w:rPr>
          <w:bCs/>
          <w:i/>
          <w:color w:val="FF0000"/>
        </w:rPr>
        <w:t>u</w:t>
      </w:r>
      <w:r>
        <w:rPr>
          <w:bCs/>
          <w:color w:val="FF0000"/>
        </w:rPr>
        <w:t>＜</w:t>
      </w:r>
      <w:r>
        <w:rPr>
          <w:bCs/>
          <w:color w:val="FF0000"/>
        </w:rPr>
        <w:t>2</w:t>
      </w:r>
      <w:r>
        <w:rPr>
          <w:bCs/>
          <w:i/>
          <w:color w:val="FF0000"/>
        </w:rPr>
        <w:t>f</w:t>
      </w:r>
      <w:r>
        <w:rPr>
          <w:bCs/>
          <w:color w:val="FF0000"/>
        </w:rPr>
        <w:t>，成倒立、放大的实像。因为</w:t>
      </w:r>
      <w:r>
        <w:rPr>
          <w:bCs/>
          <w:i/>
          <w:color w:val="FF0000"/>
        </w:rPr>
        <w:t>AO</w:t>
      </w:r>
      <w:r>
        <w:rPr>
          <w:bCs/>
          <w:color w:val="FF0000"/>
        </w:rPr>
        <w:t>=10cm</w:t>
      </w:r>
      <w:r>
        <w:rPr>
          <w:bCs/>
          <w:color w:val="FF0000"/>
        </w:rPr>
        <w:t>，则</w:t>
      </w:r>
    </w:p>
    <w:p w:rsidR="002625EB" w:rsidRDefault="00873E12">
      <w:pPr>
        <w:spacing w:line="360" w:lineRule="auto"/>
        <w:jc w:val="center"/>
        <w:textAlignment w:val="center"/>
        <w:rPr>
          <w:bCs/>
          <w:i/>
          <w:color w:val="FF0000"/>
        </w:rPr>
      </w:pPr>
      <w:r>
        <w:rPr>
          <w:bCs/>
          <w:i/>
          <w:color w:val="FF0000"/>
        </w:rPr>
        <w:t>f</w:t>
      </w:r>
      <w:r>
        <w:rPr>
          <w:bCs/>
          <w:color w:val="FF0000"/>
        </w:rPr>
        <w:t>＜</w:t>
      </w:r>
      <w:r>
        <w:rPr>
          <w:bCs/>
          <w:color w:val="FF0000"/>
        </w:rPr>
        <w:t>10cm</w:t>
      </w:r>
      <w:r>
        <w:rPr>
          <w:bCs/>
          <w:color w:val="FF0000"/>
        </w:rPr>
        <w:t>＜</w:t>
      </w:r>
      <w:r>
        <w:rPr>
          <w:bCs/>
          <w:color w:val="FF0000"/>
        </w:rPr>
        <w:t>2</w:t>
      </w:r>
      <w:r>
        <w:rPr>
          <w:bCs/>
          <w:i/>
          <w:color w:val="FF0000"/>
        </w:rPr>
        <w:t>f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即</w:t>
      </w:r>
    </w:p>
    <w:p w:rsidR="002625EB" w:rsidRDefault="00873E12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5cm</w:t>
      </w:r>
      <w:r>
        <w:rPr>
          <w:bCs/>
          <w:color w:val="FF0000"/>
        </w:rPr>
        <w:t>＜</w:t>
      </w:r>
      <w:r>
        <w:rPr>
          <w:bCs/>
          <w:i/>
          <w:color w:val="FF0000"/>
        </w:rPr>
        <w:t>f</w:t>
      </w:r>
      <w:r>
        <w:rPr>
          <w:bCs/>
          <w:color w:val="FF0000"/>
        </w:rPr>
        <w:t>＜</w:t>
      </w:r>
      <w:r>
        <w:rPr>
          <w:bCs/>
          <w:color w:val="FF0000"/>
        </w:rPr>
        <w:t>10cm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C</w:t>
      </w:r>
      <w:r>
        <w:rPr>
          <w:bCs/>
          <w:color w:val="FF0000"/>
        </w:rPr>
        <w:t>。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bCs/>
        </w:rPr>
        <w:t>.</w:t>
      </w:r>
      <w:r>
        <w:rPr>
          <w:bCs/>
        </w:rPr>
        <w:t>如图所示，当用眼睛去观察镜子时，光束似乎是从</w:t>
      </w:r>
      <w:r>
        <w:rPr>
          <w:bCs/>
          <w:i/>
        </w:rPr>
        <w:t>M</w:t>
      </w:r>
      <w:r>
        <w:rPr>
          <w:bCs/>
        </w:rPr>
        <w:t>处发散开来的，则透镜的焦距是（</w:t>
      </w:r>
      <w:r>
        <w:rPr>
          <w:bCs/>
        </w:rPr>
        <w:t xml:space="preserve">  </w:t>
      </w:r>
      <w:r>
        <w:rPr>
          <w:bCs/>
        </w:rPr>
        <w:t xml:space="preserve">  </w:t>
      </w:r>
      <w:r>
        <w:rPr>
          <w:bCs/>
        </w:rPr>
        <w:t>）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219325" cy="1562100"/>
            <wp:effectExtent l="0" t="0" r="9525" b="0"/>
            <wp:docPr id="1702690629" name="图片 17026906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561041" name="图片 1702690629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5EB" w:rsidRDefault="00873E1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t>0.1m</w:t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</w:rPr>
        <w:t>0.2m</w:t>
      </w:r>
      <w:r>
        <w:rPr>
          <w:bCs/>
        </w:rPr>
        <w:tab/>
        <w:t>C</w:t>
      </w:r>
      <w:r>
        <w:rPr>
          <w:bCs/>
        </w:rPr>
        <w:t>.</w:t>
      </w:r>
      <w:r>
        <w:rPr>
          <w:bCs/>
        </w:rPr>
        <w:t>0.3m</w:t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</w:rPr>
        <w:t>0.5m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【解析】因为像点</w:t>
      </w:r>
      <w:r>
        <w:rPr>
          <w:bCs/>
          <w:i/>
          <w:color w:val="FF0000"/>
        </w:rPr>
        <w:t>M</w:t>
      </w:r>
      <w:r>
        <w:rPr>
          <w:bCs/>
          <w:color w:val="FF0000"/>
        </w:rPr>
        <w:t>到镜面的距离为</w:t>
      </w:r>
      <w:r>
        <w:rPr>
          <w:bCs/>
          <w:color w:val="FF0000"/>
        </w:rPr>
        <w:t>0.2m</w:t>
      </w:r>
      <w:r>
        <w:rPr>
          <w:bCs/>
          <w:color w:val="FF0000"/>
        </w:rPr>
        <w:t>，根据平面镜成像的特点，发光点</w:t>
      </w:r>
      <w:r>
        <w:rPr>
          <w:bCs/>
          <w:i/>
          <w:color w:val="FF0000"/>
        </w:rPr>
        <w:t>S</w:t>
      </w:r>
      <w:r>
        <w:rPr>
          <w:bCs/>
          <w:color w:val="FF0000"/>
        </w:rPr>
        <w:t>离镜面的距离也为</w:t>
      </w:r>
      <w:r>
        <w:rPr>
          <w:bCs/>
          <w:color w:val="FF0000"/>
        </w:rPr>
        <w:t>0.2m</w:t>
      </w:r>
      <w:r>
        <w:rPr>
          <w:bCs/>
          <w:color w:val="FF0000"/>
        </w:rPr>
        <w:t>，因为一束平行光经凸透镜折射后要会聚在焦点上，所以点</w:t>
      </w:r>
      <w:r>
        <w:rPr>
          <w:bCs/>
          <w:i/>
          <w:color w:val="FF0000"/>
        </w:rPr>
        <w:t>S</w:t>
      </w:r>
      <w:r>
        <w:rPr>
          <w:bCs/>
          <w:color w:val="FF0000"/>
        </w:rPr>
        <w:t>即为凸透镜的焦点，点</w:t>
      </w:r>
      <w:r>
        <w:rPr>
          <w:bCs/>
          <w:color w:val="FF0000"/>
        </w:rPr>
        <w:t>S</w:t>
      </w:r>
      <w:r>
        <w:rPr>
          <w:bCs/>
          <w:color w:val="FF0000"/>
        </w:rPr>
        <w:t>到凸透镜光心的距离为焦距</w:t>
      </w:r>
      <w:r>
        <w:rPr>
          <w:bCs/>
          <w:color w:val="FF0000"/>
        </w:rPr>
        <w:t>.</w:t>
      </w:r>
      <w:r>
        <w:rPr>
          <w:bCs/>
          <w:color w:val="FF0000"/>
        </w:rPr>
        <w:t>由图象分析可知，焦距为</w:t>
      </w:r>
    </w:p>
    <w:p w:rsidR="002625EB" w:rsidRDefault="00873E12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0.3m</w:t>
      </w:r>
      <w:r>
        <w:rPr>
          <w:bCs/>
          <w:color w:val="FF0000"/>
        </w:rPr>
        <w:t>﹣</w:t>
      </w:r>
      <w:r>
        <w:rPr>
          <w:bCs/>
          <w:color w:val="FF0000"/>
        </w:rPr>
        <w:t>0.2m=0.1m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A</w:t>
      </w:r>
      <w:r>
        <w:rPr>
          <w:bCs/>
          <w:color w:val="FF0000"/>
        </w:rPr>
        <w:t>。</w:t>
      </w:r>
    </w:p>
    <w:p w:rsidR="002625EB" w:rsidRDefault="00873E12">
      <w:pPr>
        <w:rPr>
          <w:b/>
        </w:rPr>
      </w:pPr>
      <w:r>
        <w:rPr>
          <w:b/>
        </w:rPr>
        <w:t>二、填空题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9</w:t>
      </w:r>
      <w:r>
        <w:rPr>
          <w:bCs/>
        </w:rPr>
        <w:t>.</w:t>
      </w:r>
      <w:r>
        <w:rPr>
          <w:bCs/>
        </w:rPr>
        <w:t>如图所示，一束光经过一个透镜后会聚于主光轴上的点</w:t>
      </w:r>
      <w:r>
        <w:rPr>
          <w:bCs/>
          <w:i/>
        </w:rPr>
        <w:t>A</w:t>
      </w:r>
      <w:r>
        <w:rPr>
          <w:bCs/>
        </w:rPr>
        <w:t>，取下透镜后，光会聚于</w:t>
      </w:r>
      <w:r>
        <w:rPr>
          <w:bCs/>
          <w:i/>
        </w:rPr>
        <w:t>B</w:t>
      </w:r>
      <w:r>
        <w:rPr>
          <w:bCs/>
        </w:rPr>
        <w:t>点，则该透镜是</w:t>
      </w:r>
      <w:r>
        <w:rPr>
          <w:bCs/>
        </w:rPr>
        <w:t>_____</w:t>
      </w:r>
      <w:r>
        <w:rPr>
          <w:bCs/>
        </w:rPr>
        <w:t>透镜。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228850" cy="1209675"/>
            <wp:effectExtent l="0" t="0" r="0" b="9525"/>
            <wp:docPr id="1102917645" name="图片 11029176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826525" name="图片 1102917645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【答案】凹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【解析】放上透镜的会聚点</w:t>
      </w:r>
      <w:r>
        <w:rPr>
          <w:bCs/>
          <w:i/>
          <w:color w:val="FF0000"/>
        </w:rPr>
        <w:t>A</w:t>
      </w:r>
      <w:r>
        <w:rPr>
          <w:bCs/>
          <w:color w:val="FF0000"/>
        </w:rPr>
        <w:t>要比不放透镜的会聚点</w:t>
      </w:r>
      <w:r>
        <w:rPr>
          <w:bCs/>
          <w:i/>
          <w:color w:val="FF0000"/>
        </w:rPr>
        <w:t>B</w:t>
      </w:r>
      <w:r>
        <w:rPr>
          <w:bCs/>
          <w:color w:val="FF0000"/>
        </w:rPr>
        <w:t>更要远离透镜，由此可知，该透镜对光线有发散作用，所以该透镜是发散透镜即凹透镜。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10</w:t>
      </w:r>
      <w:r>
        <w:rPr>
          <w:bCs/>
        </w:rPr>
        <w:t>.</w:t>
      </w:r>
      <w:r>
        <w:rPr>
          <w:bCs/>
        </w:rPr>
        <w:t>图中</w:t>
      </w:r>
      <w:r>
        <w:rPr>
          <w:bCs/>
        </w:rPr>
        <w:t>L</w:t>
      </w:r>
      <w:r>
        <w:rPr>
          <w:bCs/>
        </w:rPr>
        <w:t>为凸透镜，</w:t>
      </w:r>
      <w:r>
        <w:rPr>
          <w:bCs/>
        </w:rPr>
        <w:t>MN</w:t>
      </w:r>
      <w:r>
        <w:rPr>
          <w:bCs/>
        </w:rPr>
        <w:t>为其主光轴，</w:t>
      </w:r>
      <w:r>
        <w:rPr>
          <w:bCs/>
        </w:rPr>
        <w:t>D</w:t>
      </w:r>
      <w:r>
        <w:rPr>
          <w:bCs/>
        </w:rPr>
        <w:t>为光心，若物体</w:t>
      </w:r>
      <w:r>
        <w:rPr>
          <w:bCs/>
        </w:rPr>
        <w:t>AB</w:t>
      </w:r>
      <w:r>
        <w:rPr>
          <w:bCs/>
        </w:rPr>
        <w:t>经凸透镜成的实像为</w:t>
      </w:r>
      <w:r>
        <w:rPr>
          <w:bCs/>
        </w:rPr>
        <w:t>A'B’</w:t>
      </w:r>
      <w:r>
        <w:rPr>
          <w:bCs/>
        </w:rPr>
        <w:t>，试用作图的方法确定凸透镜的一个焦点</w:t>
      </w:r>
      <w:r>
        <w:rPr>
          <w:bCs/>
        </w:rPr>
        <w:t>F</w:t>
      </w:r>
      <w:r>
        <w:rPr>
          <w:bCs/>
        </w:rPr>
        <w:t>，并在图中标出</w:t>
      </w:r>
      <w:r>
        <w:rPr>
          <w:bCs/>
        </w:rPr>
        <w:t>F</w:t>
      </w:r>
      <w:r>
        <w:rPr>
          <w:bCs/>
        </w:rPr>
        <w:t>的位置</w:t>
      </w:r>
      <w:r>
        <w:rPr>
          <w:bCs/>
        </w:rPr>
        <w:t>.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3228975" cy="1076325"/>
            <wp:effectExtent l="0" t="0" r="9525" b="9525"/>
            <wp:docPr id="1510960626" name="图片 15109606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629261" name="图片 1510960626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noProof/>
          <w:color w:val="FF0000"/>
        </w:rPr>
        <w:drawing>
          <wp:inline distT="0" distB="0" distL="114300" distR="114300">
            <wp:extent cx="3248025" cy="1076325"/>
            <wp:effectExtent l="0" t="0" r="9525" b="9525"/>
            <wp:docPr id="635646028" name="图片 6356460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051766" name="图片 635646028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【解析】根据凸透镜成像原理，过光心的光传播方向不变，因此</w:t>
      </w:r>
      <w:r>
        <w:rPr>
          <w:bCs/>
          <w:color w:val="FF0000"/>
        </w:rPr>
        <w:t>A</w:t>
      </w:r>
      <w:r>
        <w:rPr>
          <w:bCs/>
          <w:color w:val="FF0000"/>
        </w:rPr>
        <w:t>和像点的连线过光心，过</w:t>
      </w:r>
      <w:r>
        <w:rPr>
          <w:bCs/>
          <w:color w:val="FF0000"/>
        </w:rPr>
        <w:t>A</w:t>
      </w:r>
      <w:r>
        <w:rPr>
          <w:bCs/>
          <w:color w:val="FF0000"/>
        </w:rPr>
        <w:t>点的与主光轴的平行光线过凸透镜后会聚与焦点，与过光心的光线交点即</w:t>
      </w:r>
      <w:r>
        <w:rPr>
          <w:bCs/>
          <w:color w:val="FF0000"/>
        </w:rPr>
        <w:t>A</w:t>
      </w:r>
      <w:r>
        <w:rPr>
          <w:bCs/>
          <w:color w:val="FF0000"/>
        </w:rPr>
        <w:t>的像点</w:t>
      </w:r>
      <w:r>
        <w:rPr>
          <w:bCs/>
          <w:color w:val="FF0000"/>
        </w:rPr>
        <w:t>.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如图所示：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color w:val="FF0000"/>
        </w:rPr>
        <w:drawing>
          <wp:inline distT="0" distB="0" distL="114300" distR="114300">
            <wp:extent cx="3248025" cy="1076325"/>
            <wp:effectExtent l="0" t="0" r="9525" b="9525"/>
            <wp:docPr id="613567700" name="图片 6135677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373044" name="图片 613567700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</w:t>
      </w:r>
      <w:r>
        <w:rPr>
          <w:bCs/>
        </w:rPr>
        <w:t>.</w:t>
      </w:r>
      <w:r>
        <w:rPr>
          <w:bCs/>
        </w:rPr>
        <w:t>发光点</w:t>
      </w:r>
      <w:r>
        <w:rPr>
          <w:bCs/>
        </w:rPr>
        <w:t>S</w:t>
      </w:r>
      <w:r>
        <w:rPr>
          <w:bCs/>
        </w:rPr>
        <w:t>发出的两条光线通过透镜的光路如所示：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114300" distR="114300">
            <wp:extent cx="2533650" cy="1752600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97232" name="图片 100010" descr="figure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该透镜是</w:t>
      </w:r>
      <w:r>
        <w:rPr>
          <w:bCs/>
        </w:rPr>
        <w:t>_____</w:t>
      </w:r>
      <w:r>
        <w:rPr>
          <w:bCs/>
        </w:rPr>
        <w:t>透镜。（填</w:t>
      </w:r>
      <w:r>
        <w:rPr>
          <w:bCs/>
        </w:rPr>
        <w:t>“</w:t>
      </w:r>
      <w:r>
        <w:rPr>
          <w:bCs/>
        </w:rPr>
        <w:t>凸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凹</w:t>
      </w:r>
      <w:r>
        <w:rPr>
          <w:bCs/>
        </w:rPr>
        <w:t>”</w:t>
      </w:r>
      <w:r>
        <w:rPr>
          <w:bCs/>
        </w:rPr>
        <w:t>）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光线</w:t>
      </w:r>
      <w:r>
        <w:rPr>
          <w:bCs/>
        </w:rPr>
        <w:t>a</w:t>
      </w:r>
      <w:r>
        <w:rPr>
          <w:bCs/>
        </w:rPr>
        <w:t>射向平行玻璃砖，在图中：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①</w:t>
      </w:r>
      <w:r>
        <w:rPr>
          <w:bCs/>
        </w:rPr>
        <w:t>画出</w:t>
      </w:r>
      <w:r>
        <w:rPr>
          <w:bCs/>
        </w:rPr>
        <w:t>a</w:t>
      </w:r>
      <w:r>
        <w:rPr>
          <w:bCs/>
        </w:rPr>
        <w:t>的射向玻璃前表面的反射光；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②</w:t>
      </w:r>
      <w:r>
        <w:rPr>
          <w:bCs/>
        </w:rPr>
        <w:t>作出光线</w:t>
      </w:r>
      <w:r>
        <w:rPr>
          <w:bCs/>
        </w:rPr>
        <w:t>a</w:t>
      </w:r>
      <w:r>
        <w:rPr>
          <w:bCs/>
        </w:rPr>
        <w:t>穿透玻璃射向墙面的大致光路；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bCs/>
        </w:rPr>
        <w:t>将平行玻璃砖慢慢向墙面远离，光线</w:t>
      </w:r>
      <w:r>
        <w:rPr>
          <w:bCs/>
        </w:rPr>
        <w:t>a</w:t>
      </w:r>
      <w:r>
        <w:rPr>
          <w:bCs/>
        </w:rPr>
        <w:t>在墙面形成的光斑会</w:t>
      </w:r>
      <w:r>
        <w:rPr>
          <w:bCs/>
        </w:rPr>
        <w:t>______</w:t>
      </w:r>
      <w:r>
        <w:rPr>
          <w:bCs/>
        </w:rPr>
        <w:t>填</w:t>
      </w:r>
      <w:r>
        <w:rPr>
          <w:bCs/>
        </w:rPr>
        <w:t>“</w:t>
      </w:r>
      <w:r>
        <w:rPr>
          <w:bCs/>
        </w:rPr>
        <w:t>上移</w:t>
      </w:r>
      <w:r>
        <w:rPr>
          <w:bCs/>
        </w:rPr>
        <w:t>”</w:t>
      </w:r>
      <w:r>
        <w:rPr>
          <w:bCs/>
        </w:rPr>
        <w:t>、</w:t>
      </w:r>
      <w:r>
        <w:rPr>
          <w:bCs/>
        </w:rPr>
        <w:t>“</w:t>
      </w:r>
      <w:r>
        <w:rPr>
          <w:bCs/>
        </w:rPr>
        <w:t>下移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不动</w:t>
      </w:r>
      <w:r>
        <w:rPr>
          <w:bCs/>
        </w:rPr>
        <w:t>”</w:t>
      </w:r>
      <w:r>
        <w:rPr>
          <w:bCs/>
        </w:rPr>
        <w:t>）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【答案】凸</w:t>
      </w:r>
      <w:r>
        <w:rPr>
          <w:bCs/>
          <w:color w:val="FF0000"/>
        </w:rPr>
        <w:t xml:space="preserve">    </w:t>
      </w:r>
      <w:r>
        <w:rPr>
          <w:bCs/>
          <w:noProof/>
          <w:color w:val="FF0000"/>
        </w:rPr>
        <w:drawing>
          <wp:inline distT="0" distB="0" distL="114300" distR="114300">
            <wp:extent cx="2276475" cy="1562100"/>
            <wp:effectExtent l="0" t="0" r="9525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480171" name="图片 100011" descr="figure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不动</w:t>
      </w:r>
      <w:r>
        <w:rPr>
          <w:bCs/>
          <w:color w:val="FF0000"/>
        </w:rPr>
        <w:t xml:space="preserve">    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(1)[1]</w:t>
      </w:r>
      <w:r>
        <w:rPr>
          <w:bCs/>
          <w:color w:val="FF0000"/>
        </w:rPr>
        <w:t>由图可知经过透镜的折射光线比原来的入射光线会聚，说明该透镜是凸透镜。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(2)[2]</w:t>
      </w:r>
      <w:r>
        <w:rPr>
          <w:bCs/>
          <w:color w:val="FF0000"/>
        </w:rPr>
        <w:t>光线</w:t>
      </w:r>
      <w:r>
        <w:rPr>
          <w:bCs/>
          <w:color w:val="FF0000"/>
        </w:rPr>
        <w:t>a</w:t>
      </w:r>
      <w:r>
        <w:rPr>
          <w:bCs/>
          <w:color w:val="FF0000"/>
        </w:rPr>
        <w:t>射向玻璃表面时，过入射点作垂直于界面的法线，根据反射角等于入射角，在法线上侧的空气中画出反射光线；光线从空气斜射入玻璃中，折射角小于入射角，当光从玻璃斜射入空气时，入射光线和折射光线分居法线的两侧，折射角大于入射角；如图所示：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(3)[3]</w:t>
      </w:r>
      <w:r>
        <w:rPr>
          <w:bCs/>
          <w:color w:val="FF0000"/>
        </w:rPr>
        <w:t>将玻璃砖慢慢向墙面远离，入射角不会发生变化、折射角也不会发生变化，入射光线和折射光线的位置会下移，但是折射光线偏离原来的入</w:t>
      </w:r>
      <w:r>
        <w:rPr>
          <w:bCs/>
          <w:color w:val="FF0000"/>
        </w:rPr>
        <w:t>射光线距离不变，所以光线</w:t>
      </w:r>
      <w:r>
        <w:rPr>
          <w:bCs/>
          <w:color w:val="FF0000"/>
        </w:rPr>
        <w:t>a</w:t>
      </w:r>
      <w:r>
        <w:rPr>
          <w:bCs/>
          <w:color w:val="FF0000"/>
        </w:rPr>
        <w:t>在墙面形成的光斑位置不变。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</w:t>
      </w:r>
      <w:r>
        <w:rPr>
          <w:bCs/>
        </w:rPr>
        <w:t>.</w:t>
      </w:r>
      <w:r>
        <w:rPr>
          <w:bCs/>
        </w:rPr>
        <w:t>如图，在同一位置，用甲、乙、丙透镜分别对着远处的某一物体，移动光屏得到清晰的像，其中像距较大的是</w:t>
      </w:r>
      <w:r>
        <w:rPr>
          <w:bCs/>
        </w:rPr>
        <w:t>_________</w:t>
      </w:r>
      <w:r>
        <w:rPr>
          <w:bCs/>
        </w:rPr>
        <w:t>图。</w:t>
      </w:r>
    </w:p>
    <w:p w:rsidR="002625EB" w:rsidRDefault="00873E12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3381375" cy="1019175"/>
            <wp:effectExtent l="0" t="0" r="9525" b="9525"/>
            <wp:docPr id="2032601792" name="图片 20326017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161284" name="图片 2032601792" descr="figure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【答案】丙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由题图可知，甲、乙、丙三个凸透镜中，乙的厚度是最大的，丙的厚度是最薄的，厚度越大，聚光能力越强，焦点越靠近凸透镜的光心，焦距越小，故乙的焦距是最小的，丙最薄，丙的焦距最大；在同一位置，用甲、乙、丙透镜分别对着远处的某一物体，物距是相同的，凸透镜的焦距越大，像距离凸透镜越远，故像距最大的是丙。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bCs/>
        </w:rPr>
        <w:t>.</w:t>
      </w:r>
      <w:r>
        <w:rPr>
          <w:bCs/>
        </w:rPr>
        <w:t>阳阳为判</w:t>
      </w:r>
      <w:r>
        <w:rPr>
          <w:bCs/>
        </w:rPr>
        <w:t>别直径相同的两透镜的类型，分别将它们正对太阳，把一张纸放在它的下方，在纸上得到相应的光斑，透镜与光斑的外围形状及大小如图（</w:t>
      </w:r>
      <w:r>
        <w:rPr>
          <w:bCs/>
          <w:i/>
        </w:rPr>
        <w:t>d</w:t>
      </w:r>
      <w:r>
        <w:rPr>
          <w:bCs/>
          <w:vertAlign w:val="subscript"/>
        </w:rPr>
        <w:t>1</w:t>
      </w:r>
      <w:r>
        <w:rPr>
          <w:bCs/>
        </w:rPr>
        <w:t>&lt;</w:t>
      </w:r>
      <w:r>
        <w:rPr>
          <w:bCs/>
          <w:i/>
        </w:rPr>
        <w:t>d</w:t>
      </w:r>
      <w:r>
        <w:rPr>
          <w:bCs/>
        </w:rPr>
        <w:t>&lt;</w:t>
      </w:r>
      <w:r>
        <w:rPr>
          <w:bCs/>
          <w:i/>
        </w:rPr>
        <w:t>d</w:t>
      </w:r>
      <w:r>
        <w:rPr>
          <w:bCs/>
          <w:vertAlign w:val="subscript"/>
        </w:rPr>
        <w:t>2</w:t>
      </w:r>
      <w:r>
        <w:rPr>
          <w:bCs/>
        </w:rPr>
        <w:t>），形成甲光斑的</w:t>
      </w:r>
      <w:r>
        <w:rPr>
          <w:bCs/>
        </w:rPr>
        <w:t>_______</w:t>
      </w:r>
      <w:r>
        <w:rPr>
          <w:bCs/>
        </w:rPr>
        <w:t>是凸透镜，形成乙光斑的</w:t>
      </w:r>
      <w:r>
        <w:rPr>
          <w:bCs/>
        </w:rPr>
        <w:t>_______</w:t>
      </w:r>
      <w:r>
        <w:rPr>
          <w:bCs/>
        </w:rPr>
        <w:t>是凸透镜（均选填</w:t>
      </w:r>
      <w:r>
        <w:rPr>
          <w:bCs/>
        </w:rPr>
        <w:t>“</w:t>
      </w:r>
      <w:r>
        <w:rPr>
          <w:bCs/>
        </w:rPr>
        <w:t>一定</w:t>
      </w:r>
      <w:r>
        <w:rPr>
          <w:bCs/>
        </w:rPr>
        <w:t>”“</w:t>
      </w:r>
      <w:r>
        <w:rPr>
          <w:bCs/>
        </w:rPr>
        <w:t>可能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一定不</w:t>
      </w:r>
      <w:r>
        <w:rPr>
          <w:bCs/>
        </w:rPr>
        <w:t>”</w:t>
      </w:r>
      <w:r>
        <w:rPr>
          <w:bCs/>
        </w:rPr>
        <w:t>）。</w:t>
      </w:r>
      <w:r>
        <w:rPr>
          <w:bCs/>
        </w:rPr>
        <w:t xml:space="preserve">   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981200" cy="1171575"/>
            <wp:effectExtent l="0" t="0" r="0" b="9525"/>
            <wp:docPr id="1104925431" name="图片 11049254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859228" name="图片 1104925431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【答案】一定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可能</w:t>
      </w:r>
      <w:r>
        <w:rPr>
          <w:bCs/>
          <w:color w:val="FF0000"/>
        </w:rPr>
        <w:t xml:space="preserve">    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[1][2]</w:t>
      </w:r>
      <w:r>
        <w:rPr>
          <w:bCs/>
          <w:color w:val="FF0000"/>
        </w:rPr>
        <w:t>因为凸透镜对光线有会聚作用，凹透镜对光线起发散作用，根据图示可知，甲一定是对光线起了会聚作用，而乙可能是对光线起了发散作用，也可能是光线经凸透镜会聚到焦点后，继续向前传播，形成放大的光斑，因此形成甲光斑的一定是凸透镜，形成乙光斑的可能是凸透镜，也可能是凹透镜。</w:t>
      </w:r>
    </w:p>
    <w:p w:rsidR="002625EB" w:rsidRDefault="002625EB">
      <w:pPr>
        <w:rPr>
          <w:bCs/>
        </w:rPr>
      </w:pPr>
    </w:p>
    <w:p w:rsidR="002625EB" w:rsidRDefault="00873E12">
      <w:pPr>
        <w:rPr>
          <w:b/>
        </w:rPr>
      </w:pPr>
      <w:r>
        <w:rPr>
          <w:b/>
        </w:rPr>
        <w:t>三、简答题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</w:t>
      </w:r>
      <w:r>
        <w:rPr>
          <w:bCs/>
        </w:rPr>
        <w:t>.</w:t>
      </w:r>
      <w:r>
        <w:rPr>
          <w:bCs/>
        </w:rPr>
        <w:t>如图所示的漫画中，烈日下坐在透镜后的兔子洋洋得意地</w:t>
      </w:r>
      <w:r>
        <w:rPr>
          <w:bCs/>
        </w:rPr>
        <w:t>“</w:t>
      </w:r>
      <w:r>
        <w:rPr>
          <w:bCs/>
        </w:rPr>
        <w:t>欣赏</w:t>
      </w:r>
      <w:r>
        <w:rPr>
          <w:bCs/>
        </w:rPr>
        <w:t>”</w:t>
      </w:r>
      <w:r>
        <w:rPr>
          <w:bCs/>
        </w:rPr>
        <w:t>窗外景色，却不知头上已冒出</w:t>
      </w:r>
      <w:r>
        <w:rPr>
          <w:bCs/>
        </w:rPr>
        <w:t>“</w:t>
      </w:r>
      <w:r>
        <w:rPr>
          <w:bCs/>
        </w:rPr>
        <w:t>青烟</w:t>
      </w:r>
      <w:r>
        <w:rPr>
          <w:bCs/>
        </w:rPr>
        <w:t>”</w:t>
      </w:r>
      <w:r>
        <w:rPr>
          <w:bCs/>
        </w:rPr>
        <w:t>，人们笑兔子是</w:t>
      </w:r>
      <w:r>
        <w:rPr>
          <w:bCs/>
        </w:rPr>
        <w:t>“</w:t>
      </w:r>
      <w:r>
        <w:rPr>
          <w:bCs/>
        </w:rPr>
        <w:t>找死</w:t>
      </w:r>
      <w:r>
        <w:rPr>
          <w:bCs/>
        </w:rPr>
        <w:t>”</w:t>
      </w:r>
      <w:r>
        <w:rPr>
          <w:bCs/>
        </w:rPr>
        <w:t>。试分析，要出现漫画中的情景，透镜是什么透镜？为什么会出现这种情景？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076325" cy="1228725"/>
            <wp:effectExtent l="0" t="0" r="9525" b="9525"/>
            <wp:docPr id="1763364041" name="图片 17633640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667371" name="图片 1763364041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【答案】凸透镜；太阳光经凸透镜会聚在凸透镜的焦点上，而此时兔子所在位置正好在凸透镜的焦点上，故出现题中情景。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【解析】凸透镜对光有会聚作用，凹透镜对光有发散作用，所以要出现漫画中的情景，透镜是凸透镜；太阳光经凸透镜会聚在凸透镜的焦点上，而此时兔子所在位置正好在凸透镜的焦点上，内能增大，温度升高，</w:t>
      </w:r>
      <w:r>
        <w:rPr>
          <w:bCs/>
          <w:color w:val="FF0000"/>
        </w:rPr>
        <w:lastRenderedPageBreak/>
        <w:t>故出现题中情景。</w:t>
      </w:r>
    </w:p>
    <w:p w:rsidR="002625EB" w:rsidRDefault="00873E1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15</w:t>
      </w:r>
      <w:r>
        <w:rPr>
          <w:bCs/>
        </w:rPr>
        <w:t>.</w:t>
      </w:r>
      <w:r>
        <w:rPr>
          <w:bCs/>
        </w:rPr>
        <w:t>动画片《蓝猫淘气三千问》中讲述了这样一则故事：雨过天晴后，森林失火了，蓝猫赶到现场勘察，原来罪魁祸首竟是挂在树上的一颗颗水珠。请分析原因。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【答案】见解析</w:t>
      </w:r>
    </w:p>
    <w:p w:rsidR="002625EB" w:rsidRDefault="00873E1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【解析】大雨过后，树上挂有一颗颗小水</w:t>
      </w:r>
      <w:r>
        <w:rPr>
          <w:bCs/>
          <w:color w:val="FF0000"/>
        </w:rPr>
        <w:t>珠，小水珠是中间厚、边缘薄的透明物体，相当于是凸透镜，对光线有会聚作用，可以会聚太阳光，会聚点若在树上某一点，使树上这一点温度升高，若达到着火点，就会燃烧，引起火灾。</w:t>
      </w:r>
    </w:p>
    <w:p w:rsidR="002625EB" w:rsidRDefault="002625EB">
      <w:pPr>
        <w:rPr>
          <w:bCs/>
        </w:rPr>
      </w:pPr>
    </w:p>
    <w:sectPr w:rsidR="002625EB">
      <w:pgSz w:w="11907" w:h="16839"/>
      <w:pgMar w:top="720" w:right="1134" w:bottom="720" w:left="1134" w:header="500" w:footer="500" w:gutter="0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992"/>
    <w:rsid w:val="00026C90"/>
    <w:rsid w:val="00043B54"/>
    <w:rsid w:val="002625EB"/>
    <w:rsid w:val="002A2386"/>
    <w:rsid w:val="004D42A0"/>
    <w:rsid w:val="004E63D0"/>
    <w:rsid w:val="006A381C"/>
    <w:rsid w:val="007543DC"/>
    <w:rsid w:val="00771D19"/>
    <w:rsid w:val="007A55E5"/>
    <w:rsid w:val="007A64BA"/>
    <w:rsid w:val="00855687"/>
    <w:rsid w:val="00873E12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5184"/>
    <w:rsid w:val="00EA770D"/>
    <w:rsid w:val="00EF035E"/>
    <w:rsid w:val="00FA5C16"/>
    <w:rsid w:val="00FF71A6"/>
    <w:rsid w:val="02DC669D"/>
    <w:rsid w:val="0614155F"/>
    <w:rsid w:val="06E664AD"/>
    <w:rsid w:val="0D565063"/>
    <w:rsid w:val="0EA72F98"/>
    <w:rsid w:val="11967362"/>
    <w:rsid w:val="13FD0D6E"/>
    <w:rsid w:val="17E82D0A"/>
    <w:rsid w:val="1B264F39"/>
    <w:rsid w:val="1E5C0314"/>
    <w:rsid w:val="1EDA0AF0"/>
    <w:rsid w:val="241662E2"/>
    <w:rsid w:val="24FB4140"/>
    <w:rsid w:val="320E06EA"/>
    <w:rsid w:val="331E3B1C"/>
    <w:rsid w:val="336C0D31"/>
    <w:rsid w:val="3511648D"/>
    <w:rsid w:val="36A61331"/>
    <w:rsid w:val="36A710D7"/>
    <w:rsid w:val="3C325EE7"/>
    <w:rsid w:val="3DB778F4"/>
    <w:rsid w:val="3F827571"/>
    <w:rsid w:val="40E654AB"/>
    <w:rsid w:val="427802E9"/>
    <w:rsid w:val="43434B0C"/>
    <w:rsid w:val="44786504"/>
    <w:rsid w:val="45464895"/>
    <w:rsid w:val="45583E9B"/>
    <w:rsid w:val="46672843"/>
    <w:rsid w:val="46940ACA"/>
    <w:rsid w:val="4A983E33"/>
    <w:rsid w:val="4C0F1D01"/>
    <w:rsid w:val="4C381838"/>
    <w:rsid w:val="50016C7A"/>
    <w:rsid w:val="57401080"/>
    <w:rsid w:val="59E63834"/>
    <w:rsid w:val="5A3B3A11"/>
    <w:rsid w:val="5A4C3E64"/>
    <w:rsid w:val="67FF0C52"/>
    <w:rsid w:val="6E8022A5"/>
    <w:rsid w:val="778931CC"/>
    <w:rsid w:val="7AA5214E"/>
    <w:rsid w:val="7ACE729C"/>
    <w:rsid w:val="7BDA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  <w:szCs w:val="21"/>
    </w:r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7">
    <w:name w:val="No Spacing"/>
    <w:link w:val="Char2"/>
    <w:uiPriority w:val="1"/>
    <w:qFormat/>
    <w:rPr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rPr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image" Target="media/image11.png"/><Relationship Id="rId26" Type="http://schemas.openxmlformats.org/officeDocument/2006/relationships/oleObject" Target="embeddings/oleObject2.bin"/><Relationship Id="rId39" Type="http://schemas.openxmlformats.org/officeDocument/2006/relationships/image" Target="media/image26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3.wmf"/><Relationship Id="rId42" Type="http://schemas.openxmlformats.org/officeDocument/2006/relationships/image" Target="media/image29.png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wmf"/><Relationship Id="rId33" Type="http://schemas.openxmlformats.org/officeDocument/2006/relationships/oleObject" Target="embeddings/oleObject5.bin"/><Relationship Id="rId38" Type="http://schemas.openxmlformats.org/officeDocument/2006/relationships/image" Target="media/image25.png"/><Relationship Id="rId46" Type="http://schemas.openxmlformats.org/officeDocument/2006/relationships/image" Target="media/image33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0.png"/><Relationship Id="rId41" Type="http://schemas.openxmlformats.org/officeDocument/2006/relationships/image" Target="media/image2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2.wmf"/><Relationship Id="rId37" Type="http://schemas.openxmlformats.org/officeDocument/2006/relationships/oleObject" Target="embeddings/oleObject7.bin"/><Relationship Id="rId40" Type="http://schemas.openxmlformats.org/officeDocument/2006/relationships/image" Target="media/image27.png"/><Relationship Id="rId45" Type="http://schemas.openxmlformats.org/officeDocument/2006/relationships/image" Target="media/image32.png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oleObject" Target="embeddings/oleObject3.bin"/><Relationship Id="rId36" Type="http://schemas.openxmlformats.org/officeDocument/2006/relationships/image" Target="media/image24.wmf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oleObject" Target="embeddings/oleObject4.bin"/><Relationship Id="rId44" Type="http://schemas.openxmlformats.org/officeDocument/2006/relationships/image" Target="media/image31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image" Target="media/image15.png"/><Relationship Id="rId27" Type="http://schemas.openxmlformats.org/officeDocument/2006/relationships/image" Target="media/image19.wmf"/><Relationship Id="rId30" Type="http://schemas.openxmlformats.org/officeDocument/2006/relationships/image" Target="media/image21.wmf"/><Relationship Id="rId35" Type="http://schemas.openxmlformats.org/officeDocument/2006/relationships/oleObject" Target="embeddings/oleObject6.bin"/><Relationship Id="rId43" Type="http://schemas.openxmlformats.org/officeDocument/2006/relationships/image" Target="media/image30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F1F520-41AB-4D33-AF55-02D1AC7DB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597</Words>
  <Characters>3403</Characters>
  <Application>Microsoft Office Word</Application>
  <DocSecurity>0</DocSecurity>
  <Lines>28</Lines>
  <Paragraphs>7</Paragraphs>
  <ScaleCrop>false</ScaleCrop>
  <Company>China</Company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2011-01-13T09:46:00Z</dcterms:created>
  <dcterms:modified xsi:type="dcterms:W3CDTF">2020-11-26T12:35:00Z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